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42CEE" w14:textId="77777777" w:rsidR="00942CC6" w:rsidRPr="006E7D11" w:rsidRDefault="00942CC6" w:rsidP="006E7D11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057C840D" w14:textId="7D6832A1" w:rsidR="00942CC6" w:rsidRPr="006E7D11" w:rsidRDefault="00942CC6" w:rsidP="006E7D11">
      <w:pPr>
        <w:jc w:val="right"/>
        <w:rPr>
          <w:rFonts w:ascii="Arial" w:hAnsi="Arial" w:cs="Arial"/>
          <w:i/>
          <w:iCs/>
          <w:sz w:val="18"/>
          <w:szCs w:val="18"/>
        </w:rPr>
      </w:pPr>
      <w:r w:rsidRPr="006E7D11">
        <w:rPr>
          <w:rFonts w:ascii="Arial" w:hAnsi="Arial" w:cs="Arial"/>
          <w:i/>
          <w:iCs/>
          <w:sz w:val="18"/>
          <w:szCs w:val="18"/>
        </w:rPr>
        <w:t>Communiqué de presse</w:t>
      </w:r>
    </w:p>
    <w:p w14:paraId="14E2952E" w14:textId="0D1942CA" w:rsidR="00942CC6" w:rsidRPr="006E7D11" w:rsidRDefault="006C2B15" w:rsidP="006E7D11">
      <w:pPr>
        <w:jc w:val="right"/>
        <w:rPr>
          <w:rFonts w:ascii="Arial" w:hAnsi="Arial" w:cs="Arial"/>
          <w:i/>
          <w:iCs/>
          <w:sz w:val="18"/>
          <w:szCs w:val="18"/>
        </w:rPr>
      </w:pPr>
      <w:r w:rsidRPr="006E7D11">
        <w:rPr>
          <w:rFonts w:ascii="Arial" w:hAnsi="Arial" w:cs="Arial"/>
          <w:i/>
          <w:iCs/>
          <w:sz w:val="18"/>
          <w:szCs w:val="18"/>
        </w:rPr>
        <w:t>Jeudi 10 octobre</w:t>
      </w:r>
      <w:r w:rsidR="00942CC6" w:rsidRPr="006E7D11">
        <w:rPr>
          <w:rFonts w:ascii="Arial" w:hAnsi="Arial" w:cs="Arial"/>
          <w:i/>
          <w:iCs/>
          <w:sz w:val="18"/>
          <w:szCs w:val="18"/>
        </w:rPr>
        <w:t xml:space="preserve"> 2024</w:t>
      </w:r>
    </w:p>
    <w:p w14:paraId="5381D0DD" w14:textId="2B937396" w:rsidR="00942CC6" w:rsidRPr="006E7D11" w:rsidRDefault="00942CC6" w:rsidP="006E7D11">
      <w:pPr>
        <w:jc w:val="right"/>
        <w:rPr>
          <w:rFonts w:ascii="Arial" w:hAnsi="Arial" w:cs="Arial"/>
          <w:i/>
          <w:iCs/>
          <w:sz w:val="18"/>
          <w:szCs w:val="18"/>
        </w:rPr>
      </w:pPr>
    </w:p>
    <w:p w14:paraId="242A963C" w14:textId="07F1C890" w:rsidR="006C2B15" w:rsidRPr="006C2B15" w:rsidRDefault="006C2B15" w:rsidP="006E7D11">
      <w:pPr>
        <w:spacing w:after="12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C2B15">
        <w:rPr>
          <w:rFonts w:ascii="Arial" w:eastAsia="Times New Roman" w:hAnsi="Arial" w:cs="Arial"/>
          <w:b/>
          <w:bCs/>
          <w:color w:val="000000"/>
        </w:rPr>
        <w:t>TROPHÉE DE LA JOUEUSE INSPIRANTE D</w:t>
      </w:r>
      <w:r w:rsidR="00DE2CB8">
        <w:rPr>
          <w:rFonts w:ascii="Arial" w:eastAsia="Times New Roman" w:hAnsi="Arial" w:cs="Arial"/>
          <w:b/>
          <w:bCs/>
          <w:color w:val="000000"/>
        </w:rPr>
        <w:t>E SEPTEMBRE 2024</w:t>
      </w:r>
    </w:p>
    <w:p w14:paraId="10D24E4C" w14:textId="5E805ABC" w:rsidR="006C2B15" w:rsidRPr="006C2B15" w:rsidRDefault="006C2B15" w:rsidP="006E7D11">
      <w:pPr>
        <w:spacing w:after="12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6C2B15">
        <w:rPr>
          <w:rFonts w:ascii="Arial" w:eastAsia="Times New Roman" w:hAnsi="Arial" w:cs="Arial"/>
          <w:b/>
          <w:bCs/>
          <w:color w:val="000000"/>
        </w:rPr>
        <w:t xml:space="preserve">ANNA VYAKHIREVA ÉLUE MEILLEURE JOUEUSE </w:t>
      </w:r>
      <w:r w:rsidR="00DE2CB8">
        <w:rPr>
          <w:rFonts w:ascii="Arial" w:eastAsia="Times New Roman" w:hAnsi="Arial" w:cs="Arial"/>
          <w:b/>
          <w:bCs/>
          <w:color w:val="000000"/>
        </w:rPr>
        <w:t>INSPIRANTE DU MOIS</w:t>
      </w:r>
    </w:p>
    <w:p w14:paraId="7D0155F8" w14:textId="57A268D4" w:rsidR="006C2B15" w:rsidRPr="006C2B15" w:rsidRDefault="006C2B15" w:rsidP="006E7D11">
      <w:pPr>
        <w:spacing w:after="120"/>
        <w:jc w:val="both"/>
        <w:rPr>
          <w:rFonts w:eastAsia="Times New Roman"/>
        </w:rPr>
      </w:pP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Pour cette nouvelle saison de Ligue Butagaz Énergie, Anna VYAKHIREVA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remporte le premier Trophée 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>de la Joueuse I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nspirante du mois 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de septembre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récompensant la meilleure joueuse de la Ligue Butagaz Energie 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>du mois écoulé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.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L'arrière droite russe 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>et nouvelle recru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e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internationale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de Brest Bretagne Handball</w:t>
      </w:r>
      <w:r w:rsidR="0008755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a recueilli 51% des votes,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devant Alizée FRECON-DEMOUGE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(ES Besançon Féminin)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et</w:t>
      </w:r>
      <w:r w:rsidR="00DE2CB8" w:rsidRP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DE2CB8"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Marine DUPUIS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(OGC Nice Côte d’Azur Handball)</w:t>
      </w:r>
      <w:r w:rsidRPr="006C2B15">
        <w:rPr>
          <w:rFonts w:ascii="Arial" w:eastAsia="Times New Roman" w:hAnsi="Arial" w:cs="Arial"/>
          <w:b/>
          <w:bCs/>
          <w:color w:val="000000"/>
          <w:sz w:val="20"/>
          <w:szCs w:val="20"/>
        </w:rPr>
        <w:t>.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Anna VYAKHIREVA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a marqué 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12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buts 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en septembre, 6 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sur la 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1</w:t>
      </w:r>
      <w:r w:rsidR="00DE2CB8" w:rsidRPr="00DE2CB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ère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journée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et 6 sur la 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2</w:t>
      </w:r>
      <w:r w:rsidR="00DE2CB8" w:rsidRPr="00DE2CB8">
        <w:rPr>
          <w:rFonts w:ascii="Arial" w:eastAsia="Times New Roman" w:hAnsi="Arial" w:cs="Arial"/>
          <w:b/>
          <w:bCs/>
          <w:color w:val="000000"/>
          <w:sz w:val="20"/>
          <w:szCs w:val="20"/>
          <w:vertAlign w:val="superscript"/>
        </w:rPr>
        <w:t>ème</w:t>
      </w:r>
      <w:r w:rsidR="00DE2CB8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avec un taux de 70,58% d’efficacité au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x</w:t>
      </w:r>
      <w:r w:rsidR="006E7D11" w:rsidRP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tir</w:t>
      </w:r>
      <w:r w:rsidR="006E7D11">
        <w:rPr>
          <w:rFonts w:ascii="Arial" w:eastAsia="Times New Roman" w:hAnsi="Arial" w:cs="Arial"/>
          <w:b/>
          <w:bCs/>
          <w:color w:val="000000"/>
          <w:sz w:val="20"/>
          <w:szCs w:val="20"/>
        </w:rPr>
        <w:t>s.</w:t>
      </w:r>
    </w:p>
    <w:p w14:paraId="7FA64CB5" w14:textId="0C9C6582" w:rsidR="006C2B15" w:rsidRDefault="007C794F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23BF56" wp14:editId="1F406C2B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2965450" cy="3706495"/>
            <wp:effectExtent l="0" t="0" r="6350" b="8255"/>
            <wp:wrapTight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ight>
            <wp:docPr id="626107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E2FC" w14:textId="671EEF04" w:rsidR="006E7D11" w:rsidRDefault="006E7D11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1F2F4D39" w14:textId="7520DAB1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73FEB79D" w14:textId="503892A6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0BD137AC" w14:textId="6E789AFE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71CA8C83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242FDC68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0EBF3947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331EB472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7D4ADA7E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7A45EB2B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45A10045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6964C5A3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2276AE75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724993B5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232F4A47" w14:textId="77777777" w:rsidR="006C2B15" w:rsidRDefault="006C2B15" w:rsidP="006E7D11">
      <w:pPr>
        <w:shd w:val="clear" w:color="auto" w:fill="FFFFFF"/>
        <w:spacing w:after="120"/>
        <w:jc w:val="both"/>
        <w:rPr>
          <w:rFonts w:ascii="Arial" w:eastAsia="Times New Roman" w:hAnsi="Arial" w:cs="Arial"/>
          <w:sz w:val="20"/>
          <w:szCs w:val="20"/>
        </w:rPr>
      </w:pPr>
    </w:p>
    <w:p w14:paraId="333280AD" w14:textId="77777777" w:rsidR="00071BD7" w:rsidRDefault="00071BD7" w:rsidP="006E7D11">
      <w:pPr>
        <w:spacing w:after="12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3813C022" w14:textId="77777777" w:rsidR="006E7D11" w:rsidRDefault="006E7D11" w:rsidP="006E7D11">
      <w:pPr>
        <w:spacing w:after="12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4B9FC804" w14:textId="415A163C" w:rsidR="00071BD7" w:rsidRPr="00071BD7" w:rsidRDefault="00071BD7" w:rsidP="006E7D11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71BD7">
        <w:rPr>
          <w:rFonts w:ascii="Arial" w:eastAsia="Times New Roman" w:hAnsi="Arial" w:cs="Arial"/>
          <w:b/>
          <w:bCs/>
          <w:color w:val="000000"/>
          <w:sz w:val="20"/>
          <w:szCs w:val="20"/>
        </w:rPr>
        <w:t>Déclaration de Anna VYAKHIREVA :</w:t>
      </w:r>
    </w:p>
    <w:p w14:paraId="2E21457C" w14:textId="467B74B8" w:rsidR="006C2B15" w:rsidRDefault="00071BD7" w:rsidP="006E7D11">
      <w:pPr>
        <w:spacing w:after="120"/>
        <w:jc w:val="both"/>
        <w:rPr>
          <w:rFonts w:ascii="Calibri" w:eastAsia="Times New Roman" w:hAnsi="Calibri" w:cs="Calibri"/>
          <w:color w:val="000000"/>
          <w:sz w:val="23"/>
          <w:szCs w:val="23"/>
        </w:rPr>
      </w:pPr>
      <w:r w:rsidRPr="00071BD7">
        <w:rPr>
          <w:rFonts w:ascii="Arial" w:eastAsia="Times New Roman" w:hAnsi="Arial" w:cs="Arial"/>
          <w:i/>
          <w:iCs/>
          <w:color w:val="000000"/>
          <w:sz w:val="20"/>
          <w:szCs w:val="20"/>
        </w:rPr>
        <w:t>« C’est vraiment un plaisir d’être élue joueuse du mois de septembre</w:t>
      </w:r>
      <w:r w:rsidR="006E7D11">
        <w:rPr>
          <w:rFonts w:ascii="Arial" w:eastAsia="Times New Roman" w:hAnsi="Arial" w:cs="Arial"/>
          <w:i/>
          <w:iCs/>
          <w:color w:val="000000"/>
          <w:sz w:val="20"/>
          <w:szCs w:val="20"/>
        </w:rPr>
        <w:t>,</w:t>
      </w:r>
      <w:r w:rsidRPr="00071BD7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surtout pour mon premier mois </w:t>
      </w:r>
      <w:r w:rsidR="006E7D11">
        <w:rPr>
          <w:rFonts w:ascii="Arial" w:eastAsia="Times New Roman" w:hAnsi="Arial" w:cs="Arial"/>
          <w:i/>
          <w:iCs/>
          <w:color w:val="000000"/>
          <w:sz w:val="20"/>
          <w:szCs w:val="20"/>
        </w:rPr>
        <w:t>dans le championnat de</w:t>
      </w:r>
      <w:r w:rsidRPr="00071BD7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Ligue Butagaz Énergie. J’espère vraiment qu’un maximum de personnes pren</w:t>
      </w:r>
      <w:r w:rsidR="006E7D11">
        <w:rPr>
          <w:rFonts w:ascii="Arial" w:eastAsia="Times New Roman" w:hAnsi="Arial" w:cs="Arial"/>
          <w:i/>
          <w:iCs/>
          <w:color w:val="000000"/>
          <w:sz w:val="20"/>
          <w:szCs w:val="20"/>
        </w:rPr>
        <w:t>d</w:t>
      </w:r>
      <w:r w:rsidRPr="00071BD7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du plaisir à nous regarder avec le handball que l’on pratique. Je suis très honorée et fière. Merci à tous pour vos votes. »</w:t>
      </w:r>
    </w:p>
    <w:p w14:paraId="54ED5B02" w14:textId="77777777" w:rsidR="00071BD7" w:rsidRPr="00071BD7" w:rsidRDefault="00071BD7" w:rsidP="006E7D11">
      <w:pPr>
        <w:spacing w:after="120"/>
        <w:jc w:val="both"/>
        <w:rPr>
          <w:rFonts w:ascii="Calibri" w:eastAsia="Times New Roman" w:hAnsi="Calibri" w:cs="Calibri"/>
          <w:color w:val="000000"/>
          <w:sz w:val="23"/>
          <w:szCs w:val="23"/>
        </w:rPr>
      </w:pPr>
    </w:p>
    <w:p w14:paraId="5D6EFBC1" w14:textId="77777777" w:rsidR="00942CC6" w:rsidRPr="00673668" w:rsidRDefault="00942CC6" w:rsidP="006E7D11">
      <w:pPr>
        <w:spacing w:after="120"/>
        <w:jc w:val="center"/>
        <w:rPr>
          <w:rStyle w:val="lev"/>
          <w:rFonts w:ascii="Arial" w:hAnsi="Arial" w:cs="Arial"/>
          <w:color w:val="000000"/>
          <w:sz w:val="20"/>
          <w:szCs w:val="20"/>
        </w:rPr>
      </w:pPr>
      <w:r w:rsidRPr="00673668">
        <w:rPr>
          <w:rStyle w:val="lev"/>
          <w:rFonts w:ascii="Arial" w:hAnsi="Arial" w:cs="Arial"/>
          <w:color w:val="000000"/>
          <w:sz w:val="20"/>
          <w:szCs w:val="20"/>
        </w:rPr>
        <w:t>INFORMATIONS PRESSE</w:t>
      </w:r>
    </w:p>
    <w:p w14:paraId="05BCF601" w14:textId="127B5325" w:rsidR="00942CC6" w:rsidRPr="00673668" w:rsidRDefault="006C2B15" w:rsidP="006E7D11">
      <w:pPr>
        <w:spacing w:after="120"/>
        <w:ind w:left="708" w:hanging="708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VISUELS </w:t>
      </w:r>
      <w:hyperlink r:id="rId8" w:history="1">
        <w:r w:rsidRPr="006C2B15">
          <w:rPr>
            <w:rStyle w:val="Lienhypertexte"/>
            <w:rFonts w:ascii="Arial" w:hAnsi="Arial" w:cs="Arial"/>
            <w:b/>
            <w:bCs/>
            <w:sz w:val="20"/>
            <w:szCs w:val="20"/>
          </w:rPr>
          <w:t>ICI</w:t>
        </w:r>
      </w:hyperlink>
    </w:p>
    <w:p w14:paraId="3D364481" w14:textId="77777777" w:rsidR="00942CC6" w:rsidRPr="00673668" w:rsidRDefault="007C794F" w:rsidP="006E7D11">
      <w:pPr>
        <w:pStyle w:val="text-build-content"/>
        <w:spacing w:before="0" w:after="120"/>
        <w:jc w:val="center"/>
        <w:rPr>
          <w:rFonts w:ascii="Arial" w:hAnsi="Arial" w:cs="Arial"/>
          <w:color w:val="000000"/>
          <w:sz w:val="20"/>
          <w:szCs w:val="20"/>
        </w:rPr>
      </w:pPr>
      <w:hyperlink r:id="rId9" w:tgtFrame="_blank" w:history="1">
        <w:r w:rsidR="00942CC6" w:rsidRPr="00673668">
          <w:rPr>
            <w:rStyle w:val="Lienhypertexte"/>
            <w:rFonts w:ascii="Arial" w:hAnsi="Arial" w:cs="Arial"/>
            <w:color w:val="000000"/>
            <w:sz w:val="20"/>
            <w:szCs w:val="20"/>
          </w:rPr>
          <w:t>KIT PRESSE (CALENDRIERS / PHOTOS / VIDEOS/ MEDIA-GUIDE)</w:t>
        </w:r>
      </w:hyperlink>
    </w:p>
    <w:p w14:paraId="65EECEEB" w14:textId="77777777" w:rsidR="00942CC6" w:rsidRPr="00673668" w:rsidRDefault="00942CC6" w:rsidP="006E7D11">
      <w:pPr>
        <w:spacing w:after="120"/>
        <w:jc w:val="center"/>
        <w:rPr>
          <w:rStyle w:val="lev"/>
          <w:rFonts w:ascii="Arial" w:hAnsi="Arial" w:cs="Arial"/>
          <w:color w:val="000000"/>
          <w:sz w:val="20"/>
          <w:szCs w:val="20"/>
          <w:u w:val="single"/>
        </w:rPr>
      </w:pPr>
      <w:r w:rsidRPr="00673668">
        <w:rPr>
          <w:rStyle w:val="lev"/>
          <w:rFonts w:ascii="Arial" w:hAnsi="Arial" w:cs="Arial"/>
          <w:color w:val="000000"/>
          <w:sz w:val="20"/>
          <w:szCs w:val="20"/>
        </w:rPr>
        <w:t xml:space="preserve">Informations sur </w:t>
      </w:r>
      <w:hyperlink r:id="rId10" w:tgtFrame="_blank" w:history="1">
        <w:r w:rsidRPr="00673668">
          <w:rPr>
            <w:rStyle w:val="lev"/>
            <w:rFonts w:ascii="Arial" w:hAnsi="Arial" w:cs="Arial"/>
            <w:color w:val="000000"/>
            <w:sz w:val="20"/>
            <w:szCs w:val="20"/>
            <w:u w:val="single"/>
          </w:rPr>
          <w:t>https://ligue-feminine-handball.fr</w:t>
        </w:r>
      </w:hyperlink>
    </w:p>
    <w:p w14:paraId="15850735" w14:textId="77777777" w:rsidR="00942CC6" w:rsidRPr="00673668" w:rsidRDefault="00942CC6" w:rsidP="006E7D11">
      <w:pPr>
        <w:spacing w:after="120"/>
        <w:jc w:val="center"/>
        <w:rPr>
          <w:rStyle w:val="lev"/>
          <w:rFonts w:ascii="Arial" w:hAnsi="Arial" w:cs="Arial"/>
          <w:color w:val="000000"/>
          <w:sz w:val="20"/>
          <w:szCs w:val="20"/>
          <w:u w:val="single"/>
        </w:rPr>
      </w:pPr>
    </w:p>
    <w:p w14:paraId="2B723D12" w14:textId="77777777" w:rsidR="00942CC6" w:rsidRPr="00673668" w:rsidRDefault="00942CC6" w:rsidP="006E7D11">
      <w:pPr>
        <w:pStyle w:val="NormalWeb"/>
        <w:spacing w:before="0" w:after="120"/>
        <w:jc w:val="center"/>
        <w:rPr>
          <w:rFonts w:ascii="Arial" w:hAnsi="Arial" w:cs="Arial"/>
          <w:color w:val="000000"/>
          <w:sz w:val="20"/>
          <w:szCs w:val="20"/>
        </w:rPr>
      </w:pPr>
      <w:r w:rsidRPr="00673668">
        <w:rPr>
          <w:rStyle w:val="lev"/>
          <w:rFonts w:ascii="Arial" w:hAnsi="Arial" w:cs="Arial"/>
          <w:color w:val="000000"/>
          <w:sz w:val="20"/>
          <w:szCs w:val="20"/>
        </w:rPr>
        <w:t>CONTACTS PRESSE - AGENCE PLRP</w:t>
      </w:r>
    </w:p>
    <w:p w14:paraId="589D9396" w14:textId="77777777" w:rsidR="00942CC6" w:rsidRPr="00673668" w:rsidRDefault="00942CC6" w:rsidP="006E7D11">
      <w:pPr>
        <w:pStyle w:val="NormalWeb"/>
        <w:spacing w:before="0" w:after="120"/>
        <w:jc w:val="center"/>
        <w:rPr>
          <w:rFonts w:ascii="Arial" w:hAnsi="Arial" w:cs="Arial"/>
          <w:color w:val="000000"/>
          <w:sz w:val="20"/>
          <w:szCs w:val="20"/>
        </w:rPr>
      </w:pPr>
      <w:r w:rsidRPr="00673668">
        <w:rPr>
          <w:rFonts w:ascii="Arial" w:hAnsi="Arial" w:cs="Arial"/>
          <w:color w:val="000000"/>
          <w:sz w:val="20"/>
          <w:szCs w:val="20"/>
        </w:rPr>
        <w:t>Amandine Huss - amandine@plrp.fr - 06 47 33 89 71</w:t>
      </w:r>
    </w:p>
    <w:p w14:paraId="70D9CB3C" w14:textId="6A8B3850" w:rsidR="00342C1E" w:rsidRDefault="00942CC6" w:rsidP="006E7D11">
      <w:pPr>
        <w:pStyle w:val="NormalWeb"/>
        <w:spacing w:before="0" w:after="120"/>
        <w:jc w:val="center"/>
      </w:pPr>
      <w:r w:rsidRPr="00673668">
        <w:rPr>
          <w:rFonts w:ascii="Arial" w:hAnsi="Arial" w:cs="Arial"/>
          <w:color w:val="000000"/>
          <w:sz w:val="20"/>
          <w:szCs w:val="20"/>
        </w:rPr>
        <w:t>Nadège Coulet - n.coulet@nc-medias.com - 06 09 11 31 37</w:t>
      </w:r>
    </w:p>
    <w:sectPr w:rsidR="00342C1E" w:rsidSect="006E7D11">
      <w:headerReference w:type="default" r:id="rId11"/>
      <w:footerReference w:type="default" r:id="rId12"/>
      <w:pgSz w:w="11906" w:h="16838"/>
      <w:pgMar w:top="1417" w:right="1417" w:bottom="1417" w:left="1417" w:header="0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272F2" w14:textId="77777777" w:rsidR="0037563F" w:rsidRDefault="0037563F" w:rsidP="00FA2CB6">
      <w:r>
        <w:separator/>
      </w:r>
    </w:p>
  </w:endnote>
  <w:endnote w:type="continuationSeparator" w:id="0">
    <w:p w14:paraId="74A3AAAA" w14:textId="77777777" w:rsidR="0037563F" w:rsidRDefault="0037563F" w:rsidP="00FA2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D8C6B" w14:textId="458FDF7E" w:rsidR="00071BD7" w:rsidRDefault="00071BD7">
    <w:pPr>
      <w:pStyle w:val="Pieddepage"/>
    </w:pPr>
    <w:r>
      <w:rPr>
        <w:noProof/>
        <w14:ligatures w14:val="standardContextual"/>
      </w:rPr>
      <w:drawing>
        <wp:inline distT="0" distB="0" distL="0" distR="0" wp14:anchorId="7C2E0130" wp14:editId="361ABF49">
          <wp:extent cx="5760720" cy="424180"/>
          <wp:effectExtent l="0" t="0" r="5080" b="0"/>
          <wp:docPr id="592773557" name="Image 592773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ndeau-Partenai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24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2DF5A" w14:textId="77777777" w:rsidR="0037563F" w:rsidRDefault="0037563F" w:rsidP="00FA2CB6">
      <w:r>
        <w:separator/>
      </w:r>
    </w:p>
  </w:footnote>
  <w:footnote w:type="continuationSeparator" w:id="0">
    <w:p w14:paraId="06323617" w14:textId="77777777" w:rsidR="0037563F" w:rsidRDefault="0037563F" w:rsidP="00FA2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2010" w14:textId="77777777" w:rsidR="00BB63B0" w:rsidRDefault="00C543E8" w:rsidP="00F130EF">
    <w:pPr>
      <w:pStyle w:val="En-tte"/>
      <w:jc w:val="center"/>
    </w:pPr>
    <w:r>
      <w:rPr>
        <w:noProof/>
      </w:rPr>
      <w:drawing>
        <wp:inline distT="0" distB="0" distL="0" distR="0" wp14:anchorId="54823B22" wp14:editId="23236790">
          <wp:extent cx="582706" cy="825500"/>
          <wp:effectExtent l="0" t="0" r="8255" b="0"/>
          <wp:docPr id="1757235297" name="Image 1757235297" descr="Fichier:Ligue féminine de handball logo.svg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ier:Ligue féminine de handball logo.svg — Wikipé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689" cy="829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52C"/>
    <w:multiLevelType w:val="hybridMultilevel"/>
    <w:tmpl w:val="1B2CD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71005"/>
    <w:multiLevelType w:val="hybridMultilevel"/>
    <w:tmpl w:val="6DE2F7AE"/>
    <w:lvl w:ilvl="0" w:tplc="04A823B0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76309"/>
    <w:multiLevelType w:val="hybridMultilevel"/>
    <w:tmpl w:val="33DE1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28598">
    <w:abstractNumId w:val="1"/>
  </w:num>
  <w:num w:numId="2" w16cid:durableId="1911841947">
    <w:abstractNumId w:val="2"/>
  </w:num>
  <w:num w:numId="3" w16cid:durableId="5375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C6"/>
    <w:rsid w:val="00071544"/>
    <w:rsid w:val="00071BD7"/>
    <w:rsid w:val="0008755B"/>
    <w:rsid w:val="000956F8"/>
    <w:rsid w:val="00096741"/>
    <w:rsid w:val="000C651A"/>
    <w:rsid w:val="000F12E8"/>
    <w:rsid w:val="00110647"/>
    <w:rsid w:val="00136753"/>
    <w:rsid w:val="001A274C"/>
    <w:rsid w:val="001C6E0E"/>
    <w:rsid w:val="00256A45"/>
    <w:rsid w:val="00274114"/>
    <w:rsid w:val="00280635"/>
    <w:rsid w:val="002B02D8"/>
    <w:rsid w:val="00307257"/>
    <w:rsid w:val="00316B99"/>
    <w:rsid w:val="00342C1E"/>
    <w:rsid w:val="0037563F"/>
    <w:rsid w:val="003D1B07"/>
    <w:rsid w:val="003F50EB"/>
    <w:rsid w:val="00406A2D"/>
    <w:rsid w:val="00476F6A"/>
    <w:rsid w:val="004B2E40"/>
    <w:rsid w:val="004F0557"/>
    <w:rsid w:val="004F4255"/>
    <w:rsid w:val="00620B4C"/>
    <w:rsid w:val="00623585"/>
    <w:rsid w:val="00624F18"/>
    <w:rsid w:val="00645B07"/>
    <w:rsid w:val="006C2B15"/>
    <w:rsid w:val="006E7D11"/>
    <w:rsid w:val="00722654"/>
    <w:rsid w:val="00744FD0"/>
    <w:rsid w:val="007531F0"/>
    <w:rsid w:val="00795F96"/>
    <w:rsid w:val="007C794F"/>
    <w:rsid w:val="007D72A8"/>
    <w:rsid w:val="00810192"/>
    <w:rsid w:val="00824824"/>
    <w:rsid w:val="00837E5B"/>
    <w:rsid w:val="008924C9"/>
    <w:rsid w:val="008929C2"/>
    <w:rsid w:val="008A7967"/>
    <w:rsid w:val="00915CD5"/>
    <w:rsid w:val="009372ED"/>
    <w:rsid w:val="00942CC6"/>
    <w:rsid w:val="009569F6"/>
    <w:rsid w:val="00965740"/>
    <w:rsid w:val="009964FB"/>
    <w:rsid w:val="009C5194"/>
    <w:rsid w:val="00A0025B"/>
    <w:rsid w:val="00A00E85"/>
    <w:rsid w:val="00AB3811"/>
    <w:rsid w:val="00B4347D"/>
    <w:rsid w:val="00B55842"/>
    <w:rsid w:val="00B9458E"/>
    <w:rsid w:val="00BB63B0"/>
    <w:rsid w:val="00BD61BA"/>
    <w:rsid w:val="00C03D16"/>
    <w:rsid w:val="00C50BEC"/>
    <w:rsid w:val="00C53134"/>
    <w:rsid w:val="00C543E8"/>
    <w:rsid w:val="00C7184D"/>
    <w:rsid w:val="00C84DCF"/>
    <w:rsid w:val="00C9614F"/>
    <w:rsid w:val="00CA6903"/>
    <w:rsid w:val="00CD2ACB"/>
    <w:rsid w:val="00D1354E"/>
    <w:rsid w:val="00D13688"/>
    <w:rsid w:val="00D307B6"/>
    <w:rsid w:val="00D758D7"/>
    <w:rsid w:val="00DB035D"/>
    <w:rsid w:val="00DC67CC"/>
    <w:rsid w:val="00DE2CB8"/>
    <w:rsid w:val="00E0345C"/>
    <w:rsid w:val="00E21EDC"/>
    <w:rsid w:val="00E54115"/>
    <w:rsid w:val="00EE19CA"/>
    <w:rsid w:val="00F52E79"/>
    <w:rsid w:val="00F82AA7"/>
    <w:rsid w:val="00FA2C6D"/>
    <w:rsid w:val="00FA2CB6"/>
    <w:rsid w:val="00FB707F"/>
    <w:rsid w:val="00FD50AE"/>
    <w:rsid w:val="00FE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410A9"/>
  <w15:chartTrackingRefBased/>
  <w15:docId w15:val="{1B31C2F8-A5FD-4974-B854-881F32F0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C6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42C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2C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2C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2C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42C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42C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42C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42C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42C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42C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42C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42C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42CC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42CC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42C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42C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42C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42C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42C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42C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42C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42C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42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42C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42C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42CC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42C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42CC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42CC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42CC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42CC6"/>
    <w:pPr>
      <w:spacing w:before="195" w:after="195"/>
    </w:pPr>
  </w:style>
  <w:style w:type="character" w:styleId="lev">
    <w:name w:val="Strong"/>
    <w:basedOn w:val="Policepardfaut"/>
    <w:uiPriority w:val="22"/>
    <w:qFormat/>
    <w:rsid w:val="00942CC6"/>
    <w:rPr>
      <w:b/>
      <w:bCs/>
    </w:rPr>
  </w:style>
  <w:style w:type="paragraph" w:customStyle="1" w:styleId="text-build-content">
    <w:name w:val="text-build-content"/>
    <w:basedOn w:val="Normal"/>
    <w:rsid w:val="00942CC6"/>
    <w:pPr>
      <w:spacing w:before="195" w:after="195"/>
    </w:pPr>
  </w:style>
  <w:style w:type="paragraph" w:styleId="En-tte">
    <w:name w:val="header"/>
    <w:basedOn w:val="Normal"/>
    <w:link w:val="En-tteCar"/>
    <w:uiPriority w:val="99"/>
    <w:unhideWhenUsed/>
    <w:rsid w:val="00942C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2CC6"/>
    <w:rPr>
      <w:rFonts w:ascii="Times New Roman" w:eastAsiaTheme="minorEastAsia" w:hAnsi="Times New Roman" w:cs="Times New Roman"/>
      <w:kern w:val="0"/>
      <w:sz w:val="24"/>
      <w:szCs w:val="24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42C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2CC6"/>
    <w:rPr>
      <w:rFonts w:ascii="Times New Roman" w:eastAsiaTheme="minorEastAsia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Default">
    <w:name w:val="Default"/>
    <w:rsid w:val="00FD50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A2CB6"/>
    <w:rPr>
      <w:color w:val="605E5C"/>
      <w:shd w:val="clear" w:color="auto" w:fill="E1DFDD"/>
    </w:rPr>
  </w:style>
  <w:style w:type="character" w:customStyle="1" w:styleId="cf01">
    <w:name w:val="cf01"/>
    <w:basedOn w:val="Policepardfaut"/>
    <w:rsid w:val="00E21EDC"/>
    <w:rPr>
      <w:rFonts w:ascii="Segoe UI" w:hAnsi="Segoe UI" w:cs="Segoe UI" w:hint="default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C53134"/>
    <w:rPr>
      <w:color w:val="96607D" w:themeColor="followedHyperlink"/>
      <w:u w:val="single"/>
    </w:rPr>
  </w:style>
  <w:style w:type="paragraph" w:customStyle="1" w:styleId="default0">
    <w:name w:val="default"/>
    <w:basedOn w:val="Normal"/>
    <w:rsid w:val="00FE1AD5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Policepardfaut"/>
    <w:rsid w:val="00FE1AD5"/>
  </w:style>
  <w:style w:type="character" w:styleId="Accentuation">
    <w:name w:val="Emphasis"/>
    <w:basedOn w:val="Policepardfaut"/>
    <w:uiPriority w:val="20"/>
    <w:qFormat/>
    <w:rsid w:val="009657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8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1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FyLRvys5DqzokA4nlysGC2eq7dcRO4Yz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igue-feminine-handball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ziKo9YtQWT9K5odOC16kQdKKKpcrojqc?usp=share_li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Nadège COULET</dc:creator>
  <cp:keywords/>
  <dc:description/>
  <cp:lastModifiedBy>Laura BALAN-CHALAUX</cp:lastModifiedBy>
  <cp:revision>3</cp:revision>
  <dcterms:created xsi:type="dcterms:W3CDTF">2024-10-14T07:42:00Z</dcterms:created>
  <dcterms:modified xsi:type="dcterms:W3CDTF">2024-10-14T07:59:00Z</dcterms:modified>
</cp:coreProperties>
</file>